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86" w:rsidRDefault="001A2A86" w:rsidP="001A2A86">
      <w:pPr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A2A86" w:rsidRDefault="001A2A86" w:rsidP="001A2A86">
      <w:pPr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>կնքված պայմանագրում կատարված փոփոխությ</w:t>
      </w:r>
      <w:r>
        <w:rPr>
          <w:rFonts w:ascii="GHEA Grapalat" w:eastAsia="Times New Roman" w:hAnsi="GHEA Grapalat"/>
          <w:b/>
          <w:sz w:val="20"/>
          <w:szCs w:val="20"/>
          <w:lang w:eastAsia="ru-RU"/>
        </w:rPr>
        <w:t>ու</w:t>
      </w: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>ն</w:t>
      </w:r>
      <w:r>
        <w:rPr>
          <w:rFonts w:ascii="GHEA Grapalat" w:eastAsia="Times New Roman" w:hAnsi="GHEA Grapalat"/>
          <w:b/>
          <w:sz w:val="20"/>
          <w:szCs w:val="20"/>
          <w:lang w:eastAsia="ru-RU"/>
        </w:rPr>
        <w:t>ների</w:t>
      </w: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մասին </w:t>
      </w:r>
    </w:p>
    <w:p w:rsidR="001A2A86" w:rsidRDefault="001A2A86" w:rsidP="001A2A86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      </w:t>
      </w:r>
      <w:r>
        <w:rPr>
          <w:rFonts w:ascii="GHEA Grapalat" w:eastAsia="Times New Roman" w:hAnsi="GHEA Grapalat" w:cs="Calibri"/>
          <w:sz w:val="20"/>
          <w:szCs w:val="20"/>
          <w:lang w:val="hy-AM" w:eastAsia="ru-RU"/>
        </w:rPr>
        <w:t>«</w:t>
      </w:r>
      <w:r w:rsidRPr="00964B0F">
        <w:rPr>
          <w:rFonts w:ascii="GHEA Grapalat" w:hAnsi="GHEA Grapalat"/>
          <w:sz w:val="20"/>
          <w:szCs w:val="20"/>
          <w:lang w:val="hy-AM" w:eastAsia="ru-RU"/>
        </w:rPr>
        <w:t>Կ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ենդանիների </w:t>
      </w:r>
      <w:r w:rsidRPr="00964B0F">
        <w:rPr>
          <w:rFonts w:ascii="GHEA Grapalat" w:hAnsi="GHEA Grapalat"/>
          <w:sz w:val="20"/>
          <w:szCs w:val="20"/>
          <w:lang w:val="hy-AM" w:eastAsia="ru-RU"/>
        </w:rPr>
        <w:t>խնամքի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կենտրոն</w:t>
      </w:r>
      <w:r>
        <w:rPr>
          <w:rFonts w:ascii="GHEA Grapalat" w:eastAsia="Times New Roman" w:hAnsi="GHEA Grapalat" w:cs="Calibri"/>
          <w:sz w:val="20"/>
          <w:szCs w:val="20"/>
          <w:lang w:val="hy-AM" w:eastAsia="ru-RU"/>
        </w:rPr>
        <w:t>»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 ՀՈԱԿ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պետության կարիքների համար դեղորայքի և բժշկական պարագաների ձեռքբերման նպատակով կազմակերպված «</w:t>
      </w:r>
      <w:r w:rsidRPr="00964B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ԿԽ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Կ-ԳՀԱՊՁԲ-202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26» ծածկագրով գնման ընթացակարգի արդյունքում 2023 թվականի </w:t>
      </w:r>
      <w:r w:rsidR="00CD2EF6" w:rsidRPr="00964B0F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սեպտեմբերի</w:t>
      </w:r>
      <w:r w:rsidR="00CD2E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A2A86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 N «</w:t>
      </w:r>
      <w:r w:rsidRPr="00964B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ԿԽ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Կ-ԳՀԱՊՁԲ-</w:t>
      </w:r>
      <w:r w:rsidR="001562A9">
        <w:rPr>
          <w:rFonts w:ascii="GHEA Grapalat" w:eastAsia="Times New Roman" w:hAnsi="GHEA Grapalat" w:cs="Sylfaen"/>
          <w:sz w:val="20"/>
          <w:szCs w:val="20"/>
          <w:lang w:val="af-ZA" w:eastAsia="ru-RU"/>
        </w:rPr>
        <w:t>2023/26-</w:t>
      </w:r>
      <w:r w:rsidR="001562A9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պայման</w:t>
      </w:r>
      <w:r w:rsidR="00CD2E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ագրում 2023 թվականի </w:t>
      </w:r>
      <w:r w:rsidR="001562A9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նոյեմբերի 22</w:t>
      </w:r>
      <w:bookmarkStart w:id="0" w:name="_GoBack"/>
      <w:bookmarkEnd w:id="0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վերաբերյալ համառոտ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 և կատարված փոփոխություն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 պարունակող` երկկողմ հաստատված փաստաթղթի պատճենը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առաջացման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Պայմանագիրը կնքվել է «Գնումների մասին» ՀՀ օրենքի 15-րդ հոդվածի 6-րդ մասի հիման վրա, 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ապրանքների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մատակարարման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հատկացվել են ֆինանսական միջոցներ: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նկարագրություն՝ 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«</w:t>
      </w:r>
      <w:r>
        <w:rPr>
          <w:rFonts w:ascii="GHEA Grapalat" w:eastAsia="Times New Roman" w:hAnsi="GHEA Grapalat"/>
          <w:sz w:val="20"/>
          <w:szCs w:val="24"/>
          <w:lang w:val="hy-AM" w:eastAsia="ru-RU"/>
        </w:rPr>
        <w:t>ՏԵԽՆԻԿԱԿԱՆ ԲՆՈՒԹԱԳԻՐ - ԳՆՄԱՆ ԺԱՄԱՆԱԿԱՑՈՒՅՑ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 և «ՎՃԱՐՄԱՆ ԺԱՄԱՆԱԿԱՑՈՒՅՑ» Հավելվածներ N 1-ը և N 2-ը հաստատ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ել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նոր խմբագրությամբ: 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ների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10"/>
          <w:szCs w:val="1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8.5 կետ:</w:t>
      </w: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A2A86" w:rsidRDefault="001A2A86" w:rsidP="001A2A86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A2A86" w:rsidRDefault="001A2A86" w:rsidP="001A2A8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1A2A86" w:rsidRDefault="001A2A86" w:rsidP="001A2A86">
      <w:pPr>
        <w:rPr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 </w:t>
      </w:r>
      <w:r>
        <w:rPr>
          <w:rFonts w:ascii="GHEA Grapalat" w:eastAsia="Times New Roman" w:hAnsi="GHEA Grapalat" w:cs="Calibri"/>
          <w:i/>
          <w:sz w:val="20"/>
          <w:szCs w:val="20"/>
          <w:u w:val="single"/>
          <w:lang w:val="hy-AM" w:eastAsia="ru-RU"/>
        </w:rPr>
        <w:t>«</w:t>
      </w:r>
      <w:r>
        <w:rPr>
          <w:rFonts w:ascii="GHEA Grapalat" w:hAnsi="GHEA Grapalat"/>
          <w:sz w:val="20"/>
          <w:szCs w:val="20"/>
          <w:u w:val="single"/>
          <w:lang w:val="en-US" w:eastAsia="ru-RU"/>
        </w:rPr>
        <w:t>Կ</w:t>
      </w:r>
      <w:r>
        <w:rPr>
          <w:rFonts w:ascii="GHEA Grapalat" w:hAnsi="GHEA Grapalat"/>
          <w:sz w:val="20"/>
          <w:szCs w:val="20"/>
          <w:u w:val="single"/>
          <w:lang w:val="hy-AM" w:eastAsia="ru-RU"/>
        </w:rPr>
        <w:t xml:space="preserve">ենդանիների </w:t>
      </w:r>
      <w:r>
        <w:rPr>
          <w:rFonts w:ascii="GHEA Grapalat" w:hAnsi="GHEA Grapalat"/>
          <w:sz w:val="20"/>
          <w:szCs w:val="20"/>
          <w:u w:val="single"/>
          <w:lang w:val="en-US" w:eastAsia="ru-RU"/>
        </w:rPr>
        <w:t>խնամքի</w:t>
      </w:r>
      <w:r>
        <w:rPr>
          <w:rFonts w:ascii="GHEA Grapalat" w:hAnsi="GHEA Grapalat"/>
          <w:u w:val="single"/>
          <w:lang w:val="hy-AM" w:eastAsia="ru-RU"/>
        </w:rPr>
        <w:t xml:space="preserve"> կենտրոն</w:t>
      </w:r>
      <w:r>
        <w:rPr>
          <w:rFonts w:ascii="GHEA Grapalat" w:eastAsia="Times New Roman" w:hAnsi="GHEA Grapalat" w:cs="Calibri"/>
          <w:i/>
          <w:szCs w:val="20"/>
          <w:u w:val="single"/>
          <w:lang w:val="hy-AM" w:eastAsia="ru-RU"/>
        </w:rPr>
        <w:t>»</w:t>
      </w:r>
      <w:r>
        <w:rPr>
          <w:rFonts w:ascii="GHEA Grapalat" w:hAnsi="GHEA Grapalat"/>
          <w:u w:val="single"/>
          <w:lang w:val="hy-AM" w:eastAsia="ru-RU"/>
        </w:rPr>
        <w:t xml:space="preserve"> ՀՈԱԿ</w:t>
      </w:r>
    </w:p>
    <w:p w:rsidR="001A2A86" w:rsidRPr="006C78E8" w:rsidRDefault="001A2A86" w:rsidP="001A2A86">
      <w:pPr>
        <w:rPr>
          <w:lang w:val="af-ZA"/>
        </w:rPr>
      </w:pPr>
    </w:p>
    <w:p w:rsidR="00A63866" w:rsidRPr="001A2A86" w:rsidRDefault="00A63866">
      <w:pPr>
        <w:rPr>
          <w:lang w:val="af-ZA"/>
        </w:rPr>
      </w:pPr>
    </w:p>
    <w:sectPr w:rsidR="00A63866" w:rsidRPr="001A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4F"/>
    <w:rsid w:val="001562A9"/>
    <w:rsid w:val="001A2A86"/>
    <w:rsid w:val="007D3F4F"/>
    <w:rsid w:val="00964B0F"/>
    <w:rsid w:val="009E454D"/>
    <w:rsid w:val="00A63866"/>
    <w:rsid w:val="00C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C2362-758E-4554-9FFF-43F0A9B7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8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2023-09-06T07:45:00Z</dcterms:created>
  <dcterms:modified xsi:type="dcterms:W3CDTF">2023-11-23T07:49:00Z</dcterms:modified>
</cp:coreProperties>
</file>